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5F618533" w:rsidR="003958F3" w:rsidRDefault="00076A86">
            <w:r>
              <w:t xml:space="preserve">Anne </w:t>
            </w:r>
            <w:proofErr w:type="spellStart"/>
            <w:r>
              <w:t>Blanchette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057460A4" w14:textId="77777777" w:rsidR="003958F3" w:rsidRDefault="006B1CAC">
            <w:r>
              <w:t>Grade 1 Reading</w:t>
            </w:r>
          </w:p>
          <w:p w14:paraId="59D58368" w14:textId="5B52758C" w:rsidR="006B1CAC" w:rsidRDefault="006B1CAC"/>
        </w:tc>
      </w:tr>
      <w:tr w:rsidR="00B87796" w14:paraId="4FA35B25" w14:textId="77777777" w:rsidTr="00830DD9">
        <w:tc>
          <w:tcPr>
            <w:tcW w:w="2610" w:type="dxa"/>
          </w:tcPr>
          <w:p w14:paraId="16A97847" w14:textId="5CAC32D1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4C8C5B61" w:rsidR="00B87796" w:rsidRDefault="00D90ACD">
            <w:r>
              <w:t>Practice reading and discussing grade level texts.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3C757DB3" w14:textId="7CF9A842" w:rsidR="006B1CAC" w:rsidRDefault="006B1CAC">
            <w:proofErr w:type="gramStart"/>
            <w:r>
              <w:t>1.RI.1</w:t>
            </w:r>
            <w:proofErr w:type="gramEnd"/>
            <w:r w:rsidR="00715C38">
              <w:t xml:space="preserve"> SWBAT: </w:t>
            </w:r>
            <w:bookmarkStart w:id="0" w:name="_GoBack"/>
            <w:bookmarkEnd w:id="0"/>
            <w:r>
              <w:t xml:space="preserve"> Ask and answer questions about key details in a text.</w:t>
            </w:r>
          </w:p>
          <w:p w14:paraId="15E146B5" w14:textId="77777777" w:rsidR="00FE7D80" w:rsidRDefault="00FE7D80"/>
        </w:tc>
      </w:tr>
      <w:tr w:rsidR="00EC12DA" w14:paraId="58C815F4" w14:textId="77777777" w:rsidTr="00830DD9">
        <w:tc>
          <w:tcPr>
            <w:tcW w:w="2610" w:type="dxa"/>
          </w:tcPr>
          <w:p w14:paraId="195672A7" w14:textId="02641EB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6C8B0EEB" w14:textId="10E003AC" w:rsidR="00EC12DA" w:rsidRDefault="00715C38">
            <w:r>
              <w:t xml:space="preserve">SWBAT: </w:t>
            </w:r>
            <w:r w:rsidR="006B1CAC">
              <w:t>Listen to partners read.</w:t>
            </w:r>
          </w:p>
          <w:p w14:paraId="691AD73B" w14:textId="77777777" w:rsidR="006B1CAC" w:rsidRDefault="006B1CAC">
            <w:r>
              <w:t>Ask, answer and discuss questions and answers about the texts.</w:t>
            </w:r>
          </w:p>
          <w:p w14:paraId="45BFCFF2" w14:textId="50444EE0" w:rsidR="006B1CAC" w:rsidRDefault="006B1CAC">
            <w:r w:rsidRPr="00A64A80">
              <w:rPr>
                <w:b/>
                <w:u w:val="single"/>
              </w:rPr>
              <w:t>Level 1</w:t>
            </w:r>
            <w:r>
              <w:t>:</w:t>
            </w:r>
            <w:r w:rsidR="009D2C5F">
              <w:t xml:space="preserve"> </w:t>
            </w:r>
            <w:r>
              <w:t>Point to objects in partners texts</w:t>
            </w:r>
            <w:r w:rsidR="008D0EF7">
              <w:t>,</w:t>
            </w:r>
            <w:r>
              <w:t xml:space="preserve"> reflective of oral statements.</w:t>
            </w:r>
          </w:p>
          <w:p w14:paraId="51D042E7" w14:textId="16F2F65D" w:rsidR="006B1CAC" w:rsidRDefault="006B1CAC">
            <w:r w:rsidRPr="00A64A80">
              <w:rPr>
                <w:b/>
                <w:u w:val="single"/>
              </w:rPr>
              <w:t>Level 2</w:t>
            </w:r>
            <w:r>
              <w:t>: Describe what people do from action pictures in t</w:t>
            </w:r>
            <w:r w:rsidR="009D2C5F">
              <w:t>ex</w:t>
            </w:r>
            <w:r>
              <w:t>ts.</w:t>
            </w:r>
          </w:p>
          <w:p w14:paraId="019AFBFD" w14:textId="65486E1F" w:rsidR="009D2C5F" w:rsidRDefault="009D2C5F">
            <w:r>
              <w:t xml:space="preserve"> Locate objects in pictures in texts and describe orally.</w:t>
            </w:r>
          </w:p>
          <w:p w14:paraId="3450D2B0" w14:textId="77777777" w:rsidR="009D2C5F" w:rsidRDefault="009D2C5F">
            <w:r w:rsidRPr="00A64A80">
              <w:rPr>
                <w:b/>
                <w:u w:val="single"/>
              </w:rPr>
              <w:t>Level 4</w:t>
            </w:r>
            <w:r>
              <w:t>: Find details in illustrations when partner reads aloud.</w:t>
            </w:r>
          </w:p>
          <w:p w14:paraId="1BAF8B89" w14:textId="54520E70" w:rsidR="009D2C5F" w:rsidRDefault="009D2C5F">
            <w:r w:rsidRPr="00A64A80">
              <w:rPr>
                <w:b/>
                <w:u w:val="single"/>
              </w:rPr>
              <w:t>Level 5</w:t>
            </w:r>
            <w:r>
              <w:t>: Express and support ideas from texts with examples.</w:t>
            </w:r>
          </w:p>
          <w:p w14:paraId="247933E1" w14:textId="1BE98833" w:rsidR="006B1CAC" w:rsidRDefault="006B1CAC"/>
        </w:tc>
      </w:tr>
      <w:tr w:rsidR="00B87796" w14:paraId="3AA9D32F" w14:textId="77777777" w:rsidTr="00830DD9">
        <w:tc>
          <w:tcPr>
            <w:tcW w:w="2610" w:type="dxa"/>
          </w:tcPr>
          <w:p w14:paraId="0EFF1BF8" w14:textId="3888BD95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23D65F65" w14:textId="01E203D0" w:rsidR="00B87796" w:rsidRDefault="009D2C5F">
            <w:r>
              <w:t>Partner Reading</w:t>
            </w:r>
          </w:p>
          <w:p w14:paraId="721679AF" w14:textId="77777777" w:rsidR="00FE7D80" w:rsidRDefault="00FE7D80"/>
          <w:p w14:paraId="6347202A" w14:textId="77777777" w:rsidR="00FE7D80" w:rsidRDefault="00FE7D80"/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545CEB8F" w14:textId="085509E2" w:rsidR="00FE7D80" w:rsidRDefault="009D2C5F">
            <w:r>
              <w:t xml:space="preserve">First I read the story </w:t>
            </w:r>
            <w:r w:rsidRPr="00C716AC">
              <w:rPr>
                <w:b/>
                <w:u w:val="single"/>
              </w:rPr>
              <w:t>Little Bear’s Visit</w:t>
            </w:r>
            <w:r>
              <w:t xml:space="preserve"> by </w:t>
            </w:r>
            <w:r w:rsidRPr="00A64A80">
              <w:t xml:space="preserve">Else </w:t>
            </w:r>
            <w:proofErr w:type="spellStart"/>
            <w:r w:rsidRPr="00A64A80">
              <w:t>Holmelund</w:t>
            </w:r>
            <w:proofErr w:type="spellEnd"/>
            <w:r w:rsidRPr="00A64A80">
              <w:t xml:space="preserve"> </w:t>
            </w:r>
            <w:proofErr w:type="spellStart"/>
            <w:r w:rsidRPr="00A64A80">
              <w:t>Minarik</w:t>
            </w:r>
            <w:proofErr w:type="spellEnd"/>
            <w:r w:rsidRPr="00A64A80">
              <w:t xml:space="preserve">.  </w:t>
            </w:r>
            <w:r w:rsidR="007761A7">
              <w:t>During the reading I stopped and modeled comprehension questions.  I also had the students turn and talk to ask and answer questions with their partners. Finally I sent the students off with their partners. They read books from their independent reading bags. I circulated and listened to the reading and helped and encouraged students to ask and answer questi</w:t>
            </w:r>
            <w:r w:rsidR="00A64A80">
              <w:t xml:space="preserve">ons.  I also used </w:t>
            </w:r>
            <w:r w:rsidR="00A64A80">
              <w:t>the leveled language objectives</w:t>
            </w:r>
            <w:r w:rsidR="00991629">
              <w:t xml:space="preserve"> </w:t>
            </w:r>
            <w:r w:rsidR="00A64A80">
              <w:t>with the ELLs.   Some of the fluent English speaking students observed me using the leveled language skills and began doing the same thing with their ELL partners.  I loved this and praised and encouraged them to continue to help their friends learn English.</w:t>
            </w:r>
          </w:p>
          <w:p w14:paraId="0BC5B4BA" w14:textId="77777777" w:rsidR="00FE7D80" w:rsidRDefault="00FE7D80"/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41E93A3F" w14:textId="25CBFBC6" w:rsidR="00B87796" w:rsidRDefault="00991629">
            <w:r>
              <w:t xml:space="preserve">This strategy helped my </w:t>
            </w:r>
            <w:r w:rsidR="00D90ACD">
              <w:t>Ells’</w:t>
            </w:r>
            <w:r>
              <w:t xml:space="preserve"> engagement and interaction. All of the students in my class love partner reading.  I partner students according to reading ability and language proficiency.  This placement promotes English language production and academic language discourse.</w:t>
            </w:r>
          </w:p>
          <w:p w14:paraId="740FDC79" w14:textId="77777777" w:rsidR="00C716AC" w:rsidRDefault="00C716AC"/>
          <w:p w14:paraId="1F89FF40" w14:textId="5D35615E" w:rsidR="00C716AC" w:rsidRDefault="00C716AC">
            <w:r>
              <w:t xml:space="preserve">The next time I use this strategy I will use nonfiction literature. I will take a class trip to the library and give the students an opportunity to choose thematic books to keep in school and read during partner reading. </w:t>
            </w:r>
          </w:p>
          <w:p w14:paraId="1222A001" w14:textId="77777777" w:rsidR="00991629" w:rsidRDefault="00991629"/>
          <w:p w14:paraId="5561041B" w14:textId="77777777" w:rsidR="00991629" w:rsidRDefault="00991629"/>
          <w:p w14:paraId="05E76411" w14:textId="77777777" w:rsidR="00991629" w:rsidRDefault="00991629"/>
          <w:p w14:paraId="18F69501" w14:textId="77777777" w:rsidR="00991629" w:rsidRDefault="00991629"/>
          <w:p w14:paraId="46BEFD03" w14:textId="77777777" w:rsidR="00991629" w:rsidRDefault="00991629"/>
          <w:p w14:paraId="27FD3807" w14:textId="77777777" w:rsidR="00991629" w:rsidRDefault="00991629"/>
          <w:p w14:paraId="385B3983" w14:textId="77777777" w:rsidR="00991629" w:rsidRDefault="00991629"/>
          <w:p w14:paraId="1EBA2FAF" w14:textId="77777777" w:rsidR="00991629" w:rsidRDefault="00991629"/>
          <w:p w14:paraId="2B6C699D" w14:textId="77777777" w:rsidR="00FE7D80" w:rsidRDefault="00FE7D80"/>
          <w:p w14:paraId="791C86FF" w14:textId="77777777" w:rsidR="00FE7D80" w:rsidRDefault="00FE7D80"/>
          <w:p w14:paraId="5673D21B" w14:textId="77777777" w:rsidR="00FE7D80" w:rsidRDefault="00FE7D80"/>
          <w:p w14:paraId="34503E2F" w14:textId="77777777" w:rsidR="00FE7D80" w:rsidRDefault="00FE7D80"/>
          <w:p w14:paraId="056E6BE4" w14:textId="77777777" w:rsidR="00FE7D80" w:rsidRDefault="00FE7D80"/>
          <w:p w14:paraId="782DC2FF" w14:textId="77777777" w:rsidR="00FE7D80" w:rsidRDefault="00FE7D80"/>
        </w:tc>
      </w:tr>
    </w:tbl>
    <w:p w14:paraId="769A34F4" w14:textId="77777777" w:rsidR="00B34FF2" w:rsidRDefault="00B34FF2"/>
    <w:p w14:paraId="14EE6D47" w14:textId="77777777" w:rsidR="00B87796" w:rsidRDefault="00B87796">
      <w:r>
        <w:t>If you c</w:t>
      </w:r>
      <w:r w:rsidR="00FE7D80">
        <w:t>reated any handouts, presentations, or other materials to implement the strategy in the classroom</w:t>
      </w:r>
      <w:r w:rsidR="003958F3">
        <w:t xml:space="preserve"> and to support English language learners</w:t>
      </w:r>
      <w:r w:rsidR="00FE7D80">
        <w:t xml:space="preserve">, please include those as well so we can share them with other teachers.  </w:t>
      </w:r>
    </w:p>
    <w:p w14:paraId="19E3015B" w14:textId="77777777" w:rsidR="00BB4205" w:rsidRDefault="00BB4205"/>
    <w:p w14:paraId="34B7BB41" w14:textId="77777777" w:rsidR="00BB4205" w:rsidRPr="00BB4205" w:rsidRDefault="00BB4205">
      <w:pPr>
        <w:rPr>
          <w:b/>
          <w:i/>
        </w:rPr>
      </w:pPr>
      <w:r w:rsidRPr="00BB4205">
        <w:rPr>
          <w:b/>
          <w:i/>
        </w:rPr>
        <w:t xml:space="preserve">Please send this form and any additional materials as attachments to emilymrobichaud@gmail.com </w:t>
      </w:r>
    </w:p>
    <w:p w14:paraId="07977320" w14:textId="77777777" w:rsidR="00BB4205" w:rsidRDefault="00BB4205"/>
    <w:p w14:paraId="5828432D" w14:textId="77777777" w:rsidR="00BB4205" w:rsidRDefault="00BB4205"/>
    <w:p w14:paraId="1BA60A2A" w14:textId="77777777" w:rsidR="00BB4205" w:rsidRDefault="00BB4205"/>
    <w:p w14:paraId="4BE0A78D" w14:textId="77777777" w:rsidR="00BB4205" w:rsidRDefault="00BB4205"/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C9B8A" w14:textId="77777777" w:rsidR="00A946C2" w:rsidRDefault="00A946C2" w:rsidP="0015719F">
      <w:r>
        <w:separator/>
      </w:r>
    </w:p>
  </w:endnote>
  <w:endnote w:type="continuationSeparator" w:id="0">
    <w:p w14:paraId="0D89D8D5" w14:textId="77777777" w:rsidR="00A946C2" w:rsidRDefault="00A946C2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234" w14:textId="77777777" w:rsidR="00A946C2" w:rsidRDefault="00A946C2" w:rsidP="0015719F">
      <w:r>
        <w:separator/>
      </w:r>
    </w:p>
  </w:footnote>
  <w:footnote w:type="continuationSeparator" w:id="0">
    <w:p w14:paraId="4637C1B9" w14:textId="77777777" w:rsidR="00A946C2" w:rsidRDefault="00A946C2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76A86"/>
    <w:rsid w:val="0015719F"/>
    <w:rsid w:val="0018262E"/>
    <w:rsid w:val="002B6C87"/>
    <w:rsid w:val="003958F3"/>
    <w:rsid w:val="0057424F"/>
    <w:rsid w:val="006B1CAC"/>
    <w:rsid w:val="00715C38"/>
    <w:rsid w:val="007761A7"/>
    <w:rsid w:val="00830DD9"/>
    <w:rsid w:val="008C550F"/>
    <w:rsid w:val="008D0EF7"/>
    <w:rsid w:val="00991629"/>
    <w:rsid w:val="009D2C5F"/>
    <w:rsid w:val="00A64A80"/>
    <w:rsid w:val="00A946C2"/>
    <w:rsid w:val="00B34FF2"/>
    <w:rsid w:val="00B87796"/>
    <w:rsid w:val="00BB4205"/>
    <w:rsid w:val="00BE5983"/>
    <w:rsid w:val="00C537EB"/>
    <w:rsid w:val="00C716AC"/>
    <w:rsid w:val="00D75CDD"/>
    <w:rsid w:val="00D90ACD"/>
    <w:rsid w:val="00E12154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8B776-7B53-4331-8468-CE5BF7B6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owner</cp:lastModifiedBy>
  <cp:revision>2</cp:revision>
  <cp:lastPrinted>2014-01-10T17:51:00Z</cp:lastPrinted>
  <dcterms:created xsi:type="dcterms:W3CDTF">2014-01-26T17:03:00Z</dcterms:created>
  <dcterms:modified xsi:type="dcterms:W3CDTF">2014-01-26T17:03:00Z</dcterms:modified>
</cp:coreProperties>
</file>